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33816" w14:textId="5635FC57" w:rsidR="00C367AC" w:rsidRPr="00C367AC" w:rsidRDefault="00C367AC" w:rsidP="00C367AC">
      <w:pPr>
        <w:jc w:val="center"/>
      </w:pPr>
      <w:r>
        <w:t xml:space="preserve">MBT Scotland </w:t>
      </w:r>
      <w:r w:rsidRPr="00C367AC">
        <w:t>Equal Opportunities Statement</w:t>
      </w:r>
    </w:p>
    <w:p w14:paraId="7ADB5FDB" w14:textId="77777777" w:rsidR="00C367AC" w:rsidRPr="00C367AC" w:rsidRDefault="00C367AC" w:rsidP="00C367AC">
      <w:r w:rsidRPr="00C367AC">
        <w:t> </w:t>
      </w:r>
    </w:p>
    <w:p w14:paraId="4CF959C8" w14:textId="14E5D10E" w:rsidR="00C367AC" w:rsidRPr="00C367AC" w:rsidRDefault="00C367AC" w:rsidP="00C367AC">
      <w:r w:rsidRPr="00C367AC">
        <w:t xml:space="preserve">As an equal opportunities </w:t>
      </w:r>
      <w:r>
        <w:t>charity</w:t>
      </w:r>
      <w:r w:rsidRPr="00C367AC">
        <w:t xml:space="preserve">, our policy is that no </w:t>
      </w:r>
      <w:r>
        <w:t>member or contractor</w:t>
      </w:r>
      <w:r w:rsidRPr="00C367AC">
        <w:t xml:space="preserve">, or third party, will receive less favourable treatment on the grounds of their race (including nationality, ethnicity or national origin), religion or belief, sex, marital status or civil partnership, gender reassignment, sexual orientation, pregnancy and maternity, age or disability. We recognise the nine protected characteristics of the Equality Act 2010 and are committed to applying the provisions of the Act in full, in all areas of our </w:t>
      </w:r>
      <w:r>
        <w:t>charity</w:t>
      </w:r>
      <w:r w:rsidRPr="00C367AC">
        <w:t>.</w:t>
      </w:r>
    </w:p>
    <w:p w14:paraId="14F62600" w14:textId="2775671B" w:rsidR="00C367AC" w:rsidRPr="00C367AC" w:rsidRDefault="00C367AC" w:rsidP="00C367AC">
      <w:r w:rsidRPr="00C367AC">
        <w:t xml:space="preserve">We aspire to </w:t>
      </w:r>
      <w:r>
        <w:t>be</w:t>
      </w:r>
      <w:r w:rsidRPr="00C367AC">
        <w:t xml:space="preserve"> a diverse </w:t>
      </w:r>
      <w:r>
        <w:t>organisation</w:t>
      </w:r>
      <w:r w:rsidRPr="00C367AC">
        <w:t xml:space="preserve"> because, in our view, diversity enables better outcomes. We also believe that a more inclusive </w:t>
      </w:r>
      <w:r>
        <w:t>environment</w:t>
      </w:r>
      <w:r w:rsidRPr="00C367AC">
        <w:t xml:space="preserve">, where people of different backgrounds work together, ensures better outcomes for all </w:t>
      </w:r>
      <w:r>
        <w:t>members</w:t>
      </w:r>
      <w:r w:rsidRPr="00C367AC">
        <w:t>. From application to interview, we place equality, diversity and inclusion at the heart of all we do, paying particular attention to:</w:t>
      </w:r>
    </w:p>
    <w:p w14:paraId="421C8765" w14:textId="02257433" w:rsidR="00C367AC" w:rsidRPr="00C367AC" w:rsidRDefault="00C367AC" w:rsidP="00C367AC">
      <w:pPr>
        <w:numPr>
          <w:ilvl w:val="0"/>
          <w:numId w:val="1"/>
        </w:numPr>
      </w:pPr>
      <w:r w:rsidRPr="00C367AC">
        <w:t xml:space="preserve">Our selection processes, practices and procedures within the </w:t>
      </w:r>
      <w:r>
        <w:t>Charity</w:t>
      </w:r>
      <w:r w:rsidRPr="00C367AC">
        <w:t xml:space="preserve"> – we strongly encourage suitably qualified applicants from a wide range of backgrounds to apply </w:t>
      </w:r>
      <w:r>
        <w:t xml:space="preserve">and train with MBT </w:t>
      </w:r>
      <w:proofErr w:type="gramStart"/>
      <w:r>
        <w:t>Scotland</w:t>
      </w:r>
      <w:r w:rsidRPr="00C367AC">
        <w:t>;</w:t>
      </w:r>
      <w:proofErr w:type="gramEnd"/>
    </w:p>
    <w:p w14:paraId="4D8DF506" w14:textId="32F52493" w:rsidR="00C367AC" w:rsidRPr="00C367AC" w:rsidRDefault="00C367AC" w:rsidP="00C367AC">
      <w:pPr>
        <w:numPr>
          <w:ilvl w:val="0"/>
          <w:numId w:val="1"/>
        </w:numPr>
      </w:pPr>
      <w:r w:rsidRPr="00C367AC">
        <w:t xml:space="preserve">Our training and </w:t>
      </w:r>
      <w:r>
        <w:t xml:space="preserve">professional </w:t>
      </w:r>
      <w:r w:rsidRPr="00C367AC">
        <w:t xml:space="preserve">development opportunities, available to all </w:t>
      </w:r>
      <w:r>
        <w:t>trainee</w:t>
      </w:r>
      <w:r w:rsidRPr="00C367AC">
        <w:t xml:space="preserve">s – with specific training for our </w:t>
      </w:r>
      <w:r>
        <w:t xml:space="preserve">fully qualified </w:t>
      </w:r>
      <w:proofErr w:type="gramStart"/>
      <w:r>
        <w:t>trainers</w:t>
      </w:r>
      <w:r w:rsidRPr="00C367AC">
        <w:t>;</w:t>
      </w:r>
      <w:proofErr w:type="gramEnd"/>
    </w:p>
    <w:p w14:paraId="79948F72" w14:textId="77777777" w:rsidR="00C367AC" w:rsidRPr="00C367AC" w:rsidRDefault="00C367AC" w:rsidP="00C367AC">
      <w:pPr>
        <w:numPr>
          <w:ilvl w:val="0"/>
          <w:numId w:val="1"/>
        </w:numPr>
      </w:pPr>
      <w:r w:rsidRPr="00C367AC">
        <w:t>Access to our employee benefits and facilities; and</w:t>
      </w:r>
    </w:p>
    <w:p w14:paraId="5350108F" w14:textId="77777777" w:rsidR="00C367AC" w:rsidRPr="00C367AC" w:rsidRDefault="00C367AC" w:rsidP="00C367AC">
      <w:pPr>
        <w:numPr>
          <w:ilvl w:val="0"/>
          <w:numId w:val="1"/>
        </w:numPr>
      </w:pPr>
      <w:r w:rsidRPr="00C367AC">
        <w:t>The application of all our policies and procedures.</w:t>
      </w:r>
    </w:p>
    <w:p w14:paraId="41981970" w14:textId="0A945474" w:rsidR="00C367AC" w:rsidRPr="00C367AC" w:rsidRDefault="00C367AC" w:rsidP="00C367AC">
      <w:r w:rsidRPr="00C367AC">
        <w:t xml:space="preserve">We take positive steps to ensure that our </w:t>
      </w:r>
      <w:r>
        <w:t>trainers, train</w:t>
      </w:r>
      <w:r w:rsidRPr="00C367AC">
        <w:t xml:space="preserve">ees, stakeholders, contractors and clients can enjoy an experience with </w:t>
      </w:r>
      <w:r>
        <w:t>MBT SCOTLAND</w:t>
      </w:r>
      <w:r w:rsidRPr="00C367AC">
        <w:t xml:space="preserve"> that is fair, equitable and free from discrimination in their dealings with us.</w:t>
      </w:r>
    </w:p>
    <w:p w14:paraId="0314AF37" w14:textId="6CF3A5AD" w:rsidR="00C367AC" w:rsidRPr="00C367AC" w:rsidRDefault="00C367AC" w:rsidP="00C367AC">
      <w:r w:rsidRPr="00C367AC">
        <w:t xml:space="preserve">It is the responsibility of all our </w:t>
      </w:r>
      <w:r>
        <w:t>members</w:t>
      </w:r>
      <w:r w:rsidRPr="00C367AC">
        <w:t xml:space="preserve">, led by our </w:t>
      </w:r>
      <w:r>
        <w:t>trustees</w:t>
      </w:r>
      <w:r w:rsidRPr="00C367AC">
        <w:t xml:space="preserve">, to ensure the observance of this statement, and any breaches will be addressed swiftly and taken extremely seriously by the </w:t>
      </w:r>
      <w:r>
        <w:t>charity</w:t>
      </w:r>
      <w:r w:rsidRPr="00C367AC">
        <w:t>.</w:t>
      </w:r>
    </w:p>
    <w:p w14:paraId="4B927612" w14:textId="0A54A612" w:rsidR="00C367AC" w:rsidRPr="00C367AC" w:rsidRDefault="00C367AC" w:rsidP="00C367AC">
      <w:r w:rsidRPr="00C367AC">
        <w:t xml:space="preserve">We review this statement and our Equal Opportunities and Dignity at Work Policy on an annual basis and implement updates where necessary to ensure we are up to date in this area. This commitment applies to all of our policies and procedures, across the </w:t>
      </w:r>
      <w:r>
        <w:t>charity</w:t>
      </w:r>
      <w:r w:rsidRPr="00C367AC">
        <w:t xml:space="preserve">; not just those specifically connected with equal opportunities, to ensure we are current and in line with the </w:t>
      </w:r>
      <w:proofErr w:type="gramStart"/>
      <w:r w:rsidRPr="00C367AC">
        <w:t>law, and</w:t>
      </w:r>
      <w:proofErr w:type="gramEnd"/>
      <w:r w:rsidRPr="00C367AC">
        <w:t xml:space="preserve"> are training our staff accordingly.</w:t>
      </w:r>
    </w:p>
    <w:p w14:paraId="769AD91B" w14:textId="6C73AFF7" w:rsidR="00B023C5" w:rsidRDefault="00C367AC">
      <w:r w:rsidRPr="00C367AC">
        <w:t xml:space="preserve">Our intention is to communicate and regularly review the positive initiatives that have been implemented. The </w:t>
      </w:r>
      <w:r>
        <w:t>Charity</w:t>
      </w:r>
      <w:r w:rsidRPr="00C367AC">
        <w:t xml:space="preserve"> intends to support and uphold the communities in which we live and work to ensure that we are </w:t>
      </w:r>
      <w:proofErr w:type="gramStart"/>
      <w:r w:rsidRPr="00C367AC">
        <w:t>involved</w:t>
      </w:r>
      <w:proofErr w:type="gramEnd"/>
      <w:r w:rsidRPr="00C367AC">
        <w:t xml:space="preserve"> and that the </w:t>
      </w:r>
      <w:r>
        <w:t>Charity</w:t>
      </w:r>
      <w:r w:rsidRPr="00C367AC">
        <w:t xml:space="preserve"> keeps abreast of the necessary issues and best practice within this topic.</w:t>
      </w:r>
    </w:p>
    <w:sectPr w:rsidR="00B023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3614"/>
    <w:multiLevelType w:val="multilevel"/>
    <w:tmpl w:val="D4F41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4056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7AC"/>
    <w:rsid w:val="00566395"/>
    <w:rsid w:val="007E124F"/>
    <w:rsid w:val="00B023C5"/>
    <w:rsid w:val="00C367AC"/>
    <w:rsid w:val="00DD36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DD306"/>
  <w15:chartTrackingRefBased/>
  <w15:docId w15:val="{7D7C773E-B1CF-4BC8-95F0-E94D086EA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67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67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67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67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67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67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67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67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67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67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67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67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67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67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67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67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67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67AC"/>
    <w:rPr>
      <w:rFonts w:eastAsiaTheme="majorEastAsia" w:cstheme="majorBidi"/>
      <w:color w:val="272727" w:themeColor="text1" w:themeTint="D8"/>
    </w:rPr>
  </w:style>
  <w:style w:type="paragraph" w:styleId="Title">
    <w:name w:val="Title"/>
    <w:basedOn w:val="Normal"/>
    <w:next w:val="Normal"/>
    <w:link w:val="TitleChar"/>
    <w:uiPriority w:val="10"/>
    <w:qFormat/>
    <w:rsid w:val="00C367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67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67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67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67AC"/>
    <w:pPr>
      <w:spacing w:before="160"/>
      <w:jc w:val="center"/>
    </w:pPr>
    <w:rPr>
      <w:i/>
      <w:iCs/>
      <w:color w:val="404040" w:themeColor="text1" w:themeTint="BF"/>
    </w:rPr>
  </w:style>
  <w:style w:type="character" w:customStyle="1" w:styleId="QuoteChar">
    <w:name w:val="Quote Char"/>
    <w:basedOn w:val="DefaultParagraphFont"/>
    <w:link w:val="Quote"/>
    <w:uiPriority w:val="29"/>
    <w:rsid w:val="00C367AC"/>
    <w:rPr>
      <w:i/>
      <w:iCs/>
      <w:color w:val="404040" w:themeColor="text1" w:themeTint="BF"/>
    </w:rPr>
  </w:style>
  <w:style w:type="paragraph" w:styleId="ListParagraph">
    <w:name w:val="List Paragraph"/>
    <w:basedOn w:val="Normal"/>
    <w:uiPriority w:val="34"/>
    <w:qFormat/>
    <w:rsid w:val="00C367AC"/>
    <w:pPr>
      <w:ind w:left="720"/>
      <w:contextualSpacing/>
    </w:pPr>
  </w:style>
  <w:style w:type="character" w:styleId="IntenseEmphasis">
    <w:name w:val="Intense Emphasis"/>
    <w:basedOn w:val="DefaultParagraphFont"/>
    <w:uiPriority w:val="21"/>
    <w:qFormat/>
    <w:rsid w:val="00C367AC"/>
    <w:rPr>
      <w:i/>
      <w:iCs/>
      <w:color w:val="0F4761" w:themeColor="accent1" w:themeShade="BF"/>
    </w:rPr>
  </w:style>
  <w:style w:type="paragraph" w:styleId="IntenseQuote">
    <w:name w:val="Intense Quote"/>
    <w:basedOn w:val="Normal"/>
    <w:next w:val="Normal"/>
    <w:link w:val="IntenseQuoteChar"/>
    <w:uiPriority w:val="30"/>
    <w:qFormat/>
    <w:rsid w:val="00C367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67AC"/>
    <w:rPr>
      <w:i/>
      <w:iCs/>
      <w:color w:val="0F4761" w:themeColor="accent1" w:themeShade="BF"/>
    </w:rPr>
  </w:style>
  <w:style w:type="character" w:styleId="IntenseReference">
    <w:name w:val="Intense Reference"/>
    <w:basedOn w:val="DefaultParagraphFont"/>
    <w:uiPriority w:val="32"/>
    <w:qFormat/>
    <w:rsid w:val="00C367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638024">
      <w:bodyDiv w:val="1"/>
      <w:marLeft w:val="0"/>
      <w:marRight w:val="0"/>
      <w:marTop w:val="0"/>
      <w:marBottom w:val="0"/>
      <w:divBdr>
        <w:top w:val="none" w:sz="0" w:space="0" w:color="auto"/>
        <w:left w:val="none" w:sz="0" w:space="0" w:color="auto"/>
        <w:bottom w:val="none" w:sz="0" w:space="0" w:color="auto"/>
        <w:right w:val="none" w:sz="0" w:space="0" w:color="auto"/>
      </w:divBdr>
    </w:div>
    <w:div w:id="119500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380</Words>
  <Characters>2166</Characters>
  <Application>Microsoft Office Word</Application>
  <DocSecurity>0</DocSecurity>
  <Lines>18</Lines>
  <Paragraphs>5</Paragraphs>
  <ScaleCrop>false</ScaleCrop>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dc:creator>
  <cp:keywords/>
  <dc:description/>
  <cp:lastModifiedBy>David A</cp:lastModifiedBy>
  <cp:revision>1</cp:revision>
  <dcterms:created xsi:type="dcterms:W3CDTF">2025-02-28T10:00:00Z</dcterms:created>
  <dcterms:modified xsi:type="dcterms:W3CDTF">2025-02-28T10:09:00Z</dcterms:modified>
</cp:coreProperties>
</file>